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56899F">
      <w:pPr>
        <w:pStyle w:val="2"/>
        <w:bidi w:val="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Flask 基本概念</w:t>
      </w:r>
    </w:p>
    <w:p w14:paraId="218CB245">
      <w:pPr>
        <w:bidi w:val="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以下是 Flask 的主要基本概念的详细解析：</w:t>
      </w:r>
    </w:p>
    <w:p w14:paraId="609C2ACF">
      <w:pPr>
        <w:bidi w:val="0"/>
        <w:ind w:left="480" w:leftChars="0" w:firstLine="0" w:firstLineChars="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46A4A800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1.</w:t>
      </w:r>
      <w:r>
        <w:rPr>
          <w:rFonts w:hint="eastAsia" w:ascii="宋体" w:hAnsi="宋体" w:eastAsia="宋体" w:cs="宋体"/>
          <w:sz w:val="24"/>
          <w:szCs w:val="24"/>
        </w:rPr>
        <w:t>路由：路由是 URL 到 Python 函数的映射。Flask 允许你定义路由，这样当特定的 URL 被访问时，就会调用相应的函数。</w:t>
      </w:r>
    </w:p>
    <w:p w14:paraId="272F39EF">
      <w:pPr>
        <w:bidi w:val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247157C4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2.</w:t>
      </w:r>
      <w:r>
        <w:rPr>
          <w:rFonts w:hint="eastAsia" w:ascii="宋体" w:hAnsi="宋体" w:eastAsia="宋体" w:cs="宋体"/>
          <w:sz w:val="24"/>
          <w:szCs w:val="24"/>
        </w:rPr>
        <w:t>视图函数：视图函数是处理请求并返回响应的 Python 函数。它们通常接收请求对象作为参数，并返回响应对象。</w:t>
      </w:r>
    </w:p>
    <w:p w14:paraId="07B937A1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316771F3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3.</w:t>
      </w:r>
      <w:r>
        <w:rPr>
          <w:rFonts w:hint="eastAsia" w:ascii="宋体" w:hAnsi="宋体" w:eastAsia="宋体" w:cs="宋体"/>
          <w:sz w:val="24"/>
          <w:szCs w:val="24"/>
        </w:rPr>
        <w:t>请求对象：请求对象包含了客户端发送的请求信息，如请求方法、URL、请求头、表单数据等。</w:t>
      </w:r>
    </w:p>
    <w:p w14:paraId="06AE84F5">
      <w:pPr>
        <w:bidi w:val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534AD107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4.</w:t>
      </w:r>
      <w:r>
        <w:rPr>
          <w:rFonts w:hint="eastAsia" w:ascii="宋体" w:hAnsi="宋体" w:eastAsia="宋体" w:cs="宋体"/>
          <w:sz w:val="24"/>
          <w:szCs w:val="24"/>
        </w:rPr>
        <w:t>响应对象：响应对象包含了发送给客户端的响应信息，如状态码、响应头、响应体等。</w:t>
      </w:r>
    </w:p>
    <w:p w14:paraId="6F645178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77DAF90D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5.</w:t>
      </w:r>
      <w:r>
        <w:rPr>
          <w:rFonts w:hint="eastAsia" w:ascii="宋体" w:hAnsi="宋体" w:eastAsia="宋体" w:cs="宋体"/>
          <w:sz w:val="24"/>
          <w:szCs w:val="24"/>
        </w:rPr>
        <w:t>模板：Flask 使用 Jinja2 模板引擎来渲染 HTML 模板。模板允许你将 Python 代码嵌入到 HTML 中，从而动态生成网页。</w:t>
      </w:r>
    </w:p>
    <w:p w14:paraId="49D09770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6FB93971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6.</w:t>
      </w:r>
      <w:r>
        <w:rPr>
          <w:rFonts w:hint="eastAsia" w:ascii="宋体" w:hAnsi="宋体" w:eastAsia="宋体" w:cs="宋体"/>
          <w:sz w:val="24"/>
          <w:szCs w:val="24"/>
        </w:rPr>
        <w:t>应用工厂：应用工厂是一个 Python 函数，它创建并返回一个 Flask 应用实例。这允许你配置和初始化你的应用，并且可以创建多个应用实例。</w:t>
      </w:r>
    </w:p>
    <w:p w14:paraId="061F84BC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3CF31A97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7.</w:t>
      </w:r>
      <w:r>
        <w:rPr>
          <w:rFonts w:hint="eastAsia" w:ascii="宋体" w:hAnsi="宋体" w:eastAsia="宋体" w:cs="宋体"/>
          <w:sz w:val="24"/>
          <w:szCs w:val="24"/>
        </w:rPr>
        <w:t>配置对象：Flask 应用有一个配置对象，你可以使用它来设置各种配置选项，如数据库连接字符串、调试模式等。</w:t>
      </w:r>
    </w:p>
    <w:p w14:paraId="101ECEE8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54F2EE83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8.</w:t>
      </w:r>
      <w:r>
        <w:rPr>
          <w:rFonts w:hint="eastAsia" w:ascii="宋体" w:hAnsi="宋体" w:eastAsia="宋体" w:cs="宋体"/>
          <w:sz w:val="24"/>
          <w:szCs w:val="24"/>
        </w:rPr>
        <w:t>蓝图：蓝图是 Flask 中的一个组织代码的方式，它允许你将相关的视图函数、模板和静态文件组织在一起，并且可以在多个应用中重用。</w:t>
      </w:r>
    </w:p>
    <w:p w14:paraId="42301057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6FF77E4B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9.</w:t>
      </w:r>
      <w:r>
        <w:rPr>
          <w:rFonts w:hint="eastAsia" w:ascii="宋体" w:hAnsi="宋体" w:eastAsia="宋体" w:cs="宋体"/>
          <w:sz w:val="24"/>
          <w:szCs w:val="24"/>
        </w:rPr>
        <w:t>静态文件：静态文件是不会被服务器端执行的文件，如 CSS、JavaScript 和图片文件。Flask 提供了一个简单的方法来服务这些文件。</w:t>
      </w:r>
    </w:p>
    <w:p w14:paraId="6AD51C3D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59AFC4DC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10.</w:t>
      </w:r>
      <w:r>
        <w:rPr>
          <w:rFonts w:hint="eastAsia" w:ascii="宋体" w:hAnsi="宋体" w:eastAsia="宋体" w:cs="宋体"/>
          <w:sz w:val="24"/>
          <w:szCs w:val="24"/>
        </w:rPr>
        <w:t>扩展：Flask 有许多扩展，可以添加额外的功能，如数据库集成、表单验证、用户认证等。</w:t>
      </w:r>
    </w:p>
    <w:p w14:paraId="07DB2E48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77293320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11.</w:t>
      </w:r>
      <w:r>
        <w:rPr>
          <w:rFonts w:hint="eastAsia" w:ascii="宋体" w:hAnsi="宋体" w:eastAsia="宋体" w:cs="宋体"/>
          <w:sz w:val="24"/>
          <w:szCs w:val="24"/>
        </w:rPr>
        <w:t>会话：Flask 使用客户端会话来存储用户信息，这允许你在用户浏览你的应用时记住他们的状态。</w:t>
      </w:r>
    </w:p>
    <w:p w14:paraId="7A62907B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06195F77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12.</w:t>
      </w:r>
      <w:r>
        <w:rPr>
          <w:rFonts w:hint="eastAsia" w:ascii="宋体" w:hAnsi="宋体" w:eastAsia="宋体" w:cs="宋体"/>
          <w:sz w:val="24"/>
          <w:szCs w:val="24"/>
        </w:rPr>
        <w:t>错误处理：Flask 允许你定义错误处理函数，当特定的错误发生时，这些函数会被调用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3CE67FBA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3C0D075F">
      <w:pPr>
        <w:bidi w:val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41577699">
      <w:pPr>
        <w:bidi w:val="0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62F053CB">
      <w:pPr>
        <w:ind w:firstLine="480" w:firstLineChars="20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br w:type="page"/>
      </w:r>
    </w:p>
    <w:p w14:paraId="0BB2C454"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0953931C">
      <w:pPr>
        <w:ind w:firstLine="420" w:firstLineChars="200"/>
      </w:pPr>
      <w:r>
        <w:drawing>
          <wp:inline distT="0" distB="0" distL="114300" distR="114300">
            <wp:extent cx="5252720" cy="2430780"/>
            <wp:effectExtent l="0" t="0" r="508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9EE8"/>
    <w:p w14:paraId="1A49682D">
      <w:pPr>
        <w:ind w:firstLine="420" w:firstLineChars="200"/>
      </w:pPr>
      <w:r>
        <w:drawing>
          <wp:inline distT="0" distB="0" distL="114300" distR="114300">
            <wp:extent cx="5269865" cy="166941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BF4B"/>
    <w:p w14:paraId="76DE1ED8">
      <w:pPr>
        <w:ind w:firstLine="420" w:firstLineChars="200"/>
      </w:pPr>
      <w:r>
        <w:drawing>
          <wp:inline distT="0" distB="0" distL="114300" distR="114300">
            <wp:extent cx="5270500" cy="16287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7241"/>
    <w:p w14:paraId="35A7B62C">
      <w:pPr>
        <w:ind w:firstLine="420" w:firstLineChars="200"/>
      </w:pPr>
      <w:r>
        <w:drawing>
          <wp:inline distT="0" distB="0" distL="114300" distR="114300">
            <wp:extent cx="5270500" cy="1731645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5E93"/>
    <w:p w14:paraId="60462B21">
      <w:pPr>
        <w:ind w:firstLine="420" w:firstLineChars="200"/>
      </w:pPr>
      <w:r>
        <w:drawing>
          <wp:inline distT="0" distB="0" distL="114300" distR="114300">
            <wp:extent cx="5270500" cy="29419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DBDF"/>
    <w:p w14:paraId="767AD78D">
      <w:pPr>
        <w:ind w:firstLine="420" w:firstLineChars="200"/>
      </w:pPr>
      <w:r>
        <w:drawing>
          <wp:inline distT="0" distB="0" distL="114300" distR="114300">
            <wp:extent cx="5266055" cy="2089150"/>
            <wp:effectExtent l="0" t="0" r="444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E64B"/>
    <w:p w14:paraId="68CF249E">
      <w:pPr>
        <w:ind w:firstLine="420" w:firstLineChars="200"/>
      </w:pPr>
      <w:r>
        <w:drawing>
          <wp:inline distT="0" distB="0" distL="114300" distR="114300">
            <wp:extent cx="5264785" cy="142240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F8B4"/>
    <w:p w14:paraId="19BD5809">
      <w:pPr>
        <w:ind w:firstLine="420" w:firstLineChars="200"/>
      </w:pPr>
      <w:r>
        <w:drawing>
          <wp:inline distT="0" distB="0" distL="114300" distR="114300">
            <wp:extent cx="5269865" cy="2927985"/>
            <wp:effectExtent l="0" t="0" r="63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128D"/>
    <w:p w14:paraId="5461F786">
      <w:pPr>
        <w:ind w:firstLine="420" w:firstLineChars="200"/>
      </w:pPr>
      <w:r>
        <w:drawing>
          <wp:inline distT="0" distB="0" distL="114300" distR="114300">
            <wp:extent cx="5266690" cy="1163320"/>
            <wp:effectExtent l="0" t="0" r="381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3132"/>
    <w:p w14:paraId="455ABF2A">
      <w:pPr>
        <w:ind w:firstLine="420" w:firstLineChars="200"/>
      </w:pPr>
      <w:r>
        <w:drawing>
          <wp:inline distT="0" distB="0" distL="114300" distR="114300">
            <wp:extent cx="5268595" cy="1400810"/>
            <wp:effectExtent l="0" t="0" r="190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557CA"/>
    <w:p w14:paraId="275F7900">
      <w:pPr>
        <w:bidi w:val="0"/>
        <w:ind w:firstLine="420" w:firstLineChars="200"/>
      </w:pPr>
      <w:r>
        <w:drawing>
          <wp:inline distT="0" distB="0" distL="114300" distR="114300">
            <wp:extent cx="5273040" cy="2897505"/>
            <wp:effectExtent l="0" t="0" r="1016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FED8"/>
    <w:p w14:paraId="49C0E70F">
      <w:pPr>
        <w:ind w:firstLine="420" w:firstLineChars="200"/>
      </w:pPr>
      <w:r>
        <w:drawing>
          <wp:inline distT="0" distB="0" distL="114300" distR="114300">
            <wp:extent cx="5269865" cy="1781810"/>
            <wp:effectExtent l="0" t="0" r="63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A232"/>
    <w:p w14:paraId="0152304F">
      <w:pPr>
        <w:ind w:firstLine="480" w:firstLineChars="20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br w:type="page"/>
      </w:r>
    </w:p>
    <w:p w14:paraId="104CA684">
      <w:pPr>
        <w:bidi w:val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72C216CD">
      <w:pPr>
        <w:pStyle w:val="2"/>
        <w:bidi w:val="0"/>
        <w:ind w:left="0" w:leftChars="0" w:firstLine="1042" w:firstLineChars="0"/>
        <w:jc w:val="center"/>
        <w:outlineLvl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Flask项目简介</w:t>
      </w:r>
    </w:p>
    <w:p w14:paraId="2A4CC7F5">
      <w:pPr>
        <w:bidi w:val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以下是几种常见的 Flask 项目结构，分别适用于简单应用和较复杂的应用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</w:p>
    <w:p w14:paraId="2940F849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40BD3DA4">
      <w:pPr>
        <w:bidi w:val="0"/>
        <w:ind w:left="420" w:leftChars="20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简单项目结构：适用于小型应用，所有代码集中在一个文件中。</w:t>
      </w:r>
    </w:p>
    <w:p w14:paraId="6FE415EA">
      <w:pPr>
        <w:bidi w:val="0"/>
        <w:ind w:left="420" w:leftChars="20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07F06644">
      <w:pPr>
        <w:bidi w:val="0"/>
        <w:ind w:left="420" w:leftChars="20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中型项目结构：将应用分为多个模块，便于管理和扩展。</w:t>
      </w:r>
    </w:p>
    <w:p w14:paraId="66AB2935">
      <w:pPr>
        <w:bidi w:val="0"/>
        <w:ind w:left="420" w:leftChars="20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72020DB4">
      <w:pPr>
        <w:numPr>
          <w:numId w:val="0"/>
        </w:numPr>
        <w:bidi w:val="0"/>
        <w:ind w:left="420" w:leftChars="20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sz w:val="24"/>
          <w:szCs w:val="24"/>
        </w:rPr>
        <w:t>复杂项目结构：支持更高的模块化，适用于大型应用，包含路由、模型、模板和静态文件目录。</w:t>
      </w:r>
    </w:p>
    <w:p w14:paraId="4FDFBBA8">
      <w:pPr>
        <w:numPr>
          <w:numId w:val="0"/>
        </w:numPr>
        <w:bidi w:val="0"/>
        <w:ind w:left="420" w:leftChars="20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22FCB10C">
      <w:pPr>
        <w:numPr>
          <w:numId w:val="0"/>
        </w:numPr>
        <w:bidi w:val="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3745DF3E">
      <w:pPr>
        <w:numPr>
          <w:numId w:val="0"/>
        </w:numPr>
        <w:bidi w:val="0"/>
        <w:ind w:firstLine="420" w:firstLineChars="200"/>
        <w:jc w:val="both"/>
      </w:pPr>
      <w:r>
        <w:drawing>
          <wp:inline distT="0" distB="0" distL="114300" distR="114300">
            <wp:extent cx="5270500" cy="388175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9C68">
      <w:pPr>
        <w:numPr>
          <w:numId w:val="0"/>
        </w:numPr>
        <w:bidi w:val="0"/>
        <w:ind w:firstLine="420" w:firstLineChars="200"/>
        <w:jc w:val="both"/>
      </w:pPr>
      <w:r>
        <w:drawing>
          <wp:inline distT="0" distB="0" distL="114300" distR="114300">
            <wp:extent cx="5262245" cy="3447415"/>
            <wp:effectExtent l="0" t="0" r="825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1E481">
      <w:pPr>
        <w:numPr>
          <w:numId w:val="0"/>
        </w:numPr>
        <w:bidi w:val="0"/>
        <w:ind w:firstLine="420" w:firstLineChars="200"/>
        <w:jc w:val="both"/>
      </w:pPr>
      <w:r>
        <w:drawing>
          <wp:inline distT="0" distB="0" distL="114300" distR="114300">
            <wp:extent cx="5262880" cy="4289425"/>
            <wp:effectExtent l="0" t="0" r="762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A194">
      <w:pPr>
        <w:numPr>
          <w:numId w:val="0"/>
        </w:numPr>
        <w:bidi w:val="0"/>
        <w:ind w:firstLine="420" w:firstLineChars="200"/>
        <w:jc w:val="both"/>
      </w:pPr>
      <w:r>
        <w:drawing>
          <wp:inline distT="0" distB="0" distL="114300" distR="114300">
            <wp:extent cx="5271135" cy="5287645"/>
            <wp:effectExtent l="0" t="0" r="1206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F20A">
      <w:pPr>
        <w:numPr>
          <w:numId w:val="0"/>
        </w:numPr>
        <w:bidi w:val="0"/>
        <w:ind w:firstLine="420" w:firstLineChars="200"/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0500" cy="2480945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4E8E">
      <w:pPr>
        <w:pStyle w:val="2"/>
        <w:bidi w:val="0"/>
        <w:ind w:firstLine="562" w:firstLineChars="200"/>
        <w:jc w:val="center"/>
        <w:outlineLvl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Flask 路由</w:t>
      </w:r>
    </w:p>
    <w:p w14:paraId="4F16A52B">
      <w:pPr>
        <w:bidi w:val="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以下是关于 Flask 路由的说明，包括路由的定义、参数、方法和规则等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</w:p>
    <w:p w14:paraId="52F246FC">
      <w:pPr>
        <w:bidi w:val="0"/>
        <w:ind w:leftChars="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451E0F4B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1.</w:t>
      </w:r>
      <w:r>
        <w:rPr>
          <w:rFonts w:hint="eastAsia" w:ascii="宋体" w:hAnsi="宋体" w:eastAsia="宋体" w:cs="宋体"/>
          <w:sz w:val="24"/>
          <w:szCs w:val="24"/>
        </w:rPr>
        <w:t>定义路由：使用@app.route('/path')装饰器定义 URL 和视图函数的映射。</w:t>
      </w:r>
    </w:p>
    <w:p w14:paraId="14738DF3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　　</w:t>
      </w:r>
    </w:p>
    <w:p w14:paraId="70422917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2.</w:t>
      </w:r>
      <w:r>
        <w:rPr>
          <w:rFonts w:hint="eastAsia" w:ascii="宋体" w:hAnsi="宋体" w:eastAsia="宋体" w:cs="宋体"/>
          <w:sz w:val="24"/>
          <w:szCs w:val="24"/>
        </w:rPr>
        <w:t>路由参数：通过动态部分在 URL 中传递参数。</w:t>
      </w:r>
    </w:p>
    <w:p w14:paraId="507F1D34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　　</w:t>
      </w:r>
    </w:p>
    <w:p w14:paraId="3BE54094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3.</w:t>
      </w:r>
      <w:r>
        <w:rPr>
          <w:rFonts w:hint="eastAsia" w:ascii="宋体" w:hAnsi="宋体" w:eastAsia="宋体" w:cs="宋体"/>
          <w:sz w:val="24"/>
          <w:szCs w:val="24"/>
        </w:rPr>
        <w:t>路由规则：使用类型转换器指定 URL 参数的类型。</w:t>
      </w:r>
    </w:p>
    <w:p w14:paraId="5C0D8246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　　</w:t>
      </w:r>
    </w:p>
    <w:p w14:paraId="077A456A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4.</w:t>
      </w:r>
      <w:r>
        <w:rPr>
          <w:rFonts w:hint="eastAsia" w:ascii="宋体" w:hAnsi="宋体" w:eastAsia="宋体" w:cs="宋体"/>
          <w:sz w:val="24"/>
          <w:szCs w:val="24"/>
        </w:rPr>
        <w:t>请求方法：指定允许的 HTTP 请求方法。</w:t>
      </w:r>
    </w:p>
    <w:p w14:paraId="2D56C563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　　</w:t>
      </w:r>
    </w:p>
    <w:p w14:paraId="3E9537E8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5.</w:t>
      </w:r>
      <w:r>
        <w:rPr>
          <w:rFonts w:hint="eastAsia" w:ascii="宋体" w:hAnsi="宋体" w:eastAsia="宋体" w:cs="宋体"/>
          <w:sz w:val="24"/>
          <w:szCs w:val="24"/>
        </w:rPr>
        <w:t>路由函数返回：视图函数可以返回不同类型的响应。</w:t>
      </w:r>
    </w:p>
    <w:p w14:paraId="20F31BAD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　　</w:t>
      </w:r>
    </w:p>
    <w:p w14:paraId="14DCC833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6.</w:t>
      </w:r>
      <w:r>
        <w:rPr>
          <w:rFonts w:hint="eastAsia" w:ascii="宋体" w:hAnsi="宋体" w:eastAsia="宋体" w:cs="宋体"/>
          <w:sz w:val="24"/>
          <w:szCs w:val="24"/>
        </w:rPr>
        <w:t>静态文件和模板：管理静态文件和动态渲染 HTML 模板。</w:t>
      </w:r>
    </w:p>
    <w:p w14:paraId="0300A2F2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　　</w:t>
      </w:r>
    </w:p>
    <w:p w14:paraId="709A83F5">
      <w:pPr>
        <w:numPr>
          <w:numId w:val="0"/>
        </w:numPr>
        <w:bidi w:val="0"/>
        <w:ind w:leftChars="20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7.</w:t>
      </w:r>
      <w:r>
        <w:rPr>
          <w:rFonts w:hint="eastAsia" w:ascii="宋体" w:hAnsi="宋体" w:eastAsia="宋体" w:cs="宋体"/>
          <w:sz w:val="24"/>
          <w:szCs w:val="24"/>
        </w:rPr>
        <w:t>路由优先级：确保路由顺序正确，以避免意外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地</w:t>
      </w:r>
      <w:r>
        <w:rPr>
          <w:rFonts w:hint="eastAsia" w:ascii="宋体" w:hAnsi="宋体" w:eastAsia="宋体" w:cs="宋体"/>
          <w:sz w:val="24"/>
          <w:szCs w:val="24"/>
        </w:rPr>
        <w:t>匹配结果。</w:t>
      </w:r>
    </w:p>
    <w:p w14:paraId="709BCDBE">
      <w:pPr>
        <w:numPr>
          <w:numId w:val="0"/>
        </w:numPr>
        <w:bidi w:val="0"/>
        <w:ind w:left="480" w:leftChars="0" w:firstLine="420" w:firstLineChars="200"/>
        <w:jc w:val="both"/>
      </w:pPr>
      <w:r>
        <w:drawing>
          <wp:inline distT="0" distB="0" distL="114300" distR="114300">
            <wp:extent cx="5262880" cy="2000250"/>
            <wp:effectExtent l="0" t="0" r="762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9CE9">
      <w:pPr>
        <w:numPr>
          <w:numId w:val="0"/>
        </w:numPr>
        <w:bidi w:val="0"/>
        <w:ind w:left="480" w:leftChars="0" w:firstLine="420" w:firstLineChars="200"/>
        <w:jc w:val="both"/>
      </w:pPr>
      <w:r>
        <w:drawing>
          <wp:inline distT="0" distB="0" distL="114300" distR="114300">
            <wp:extent cx="5270500" cy="108966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D552">
      <w:pPr>
        <w:numPr>
          <w:numId w:val="0"/>
        </w:numPr>
        <w:bidi w:val="0"/>
        <w:ind w:left="480" w:leftChars="0" w:firstLine="420" w:firstLineChars="200"/>
        <w:jc w:val="both"/>
      </w:pPr>
      <w:r>
        <w:drawing>
          <wp:inline distT="0" distB="0" distL="114300" distR="114300">
            <wp:extent cx="5271135" cy="3053080"/>
            <wp:effectExtent l="0" t="0" r="1206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9796">
      <w:pPr>
        <w:numPr>
          <w:numId w:val="0"/>
        </w:numPr>
        <w:bidi w:val="0"/>
        <w:ind w:left="480" w:leftChars="0" w:firstLine="420" w:firstLineChars="200"/>
        <w:jc w:val="both"/>
      </w:pPr>
      <w:r>
        <w:drawing>
          <wp:inline distT="0" distB="0" distL="114300" distR="114300">
            <wp:extent cx="5266690" cy="1092835"/>
            <wp:effectExtent l="0" t="0" r="381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294D4">
      <w:pPr>
        <w:numPr>
          <w:numId w:val="0"/>
        </w:numPr>
        <w:bidi w:val="0"/>
        <w:ind w:left="480" w:leftChars="0" w:firstLine="420" w:firstLineChars="200"/>
        <w:jc w:val="both"/>
      </w:pPr>
      <w:r>
        <w:drawing>
          <wp:inline distT="0" distB="0" distL="114300" distR="114300">
            <wp:extent cx="5267325" cy="2118360"/>
            <wp:effectExtent l="0" t="0" r="317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77C5">
      <w:pPr>
        <w:numPr>
          <w:numId w:val="0"/>
        </w:numPr>
        <w:bidi w:val="0"/>
        <w:ind w:left="480" w:leftChars="0" w:firstLine="420" w:firstLineChars="200"/>
        <w:jc w:val="both"/>
      </w:pPr>
      <w:r>
        <w:drawing>
          <wp:inline distT="0" distB="0" distL="114300" distR="114300">
            <wp:extent cx="5266690" cy="3493135"/>
            <wp:effectExtent l="0" t="0" r="381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98137">
      <w:pPr>
        <w:numPr>
          <w:numId w:val="0"/>
        </w:numPr>
        <w:bidi w:val="0"/>
        <w:ind w:left="480" w:leftChars="0" w:firstLine="420" w:firstLineChars="200"/>
        <w:jc w:val="both"/>
      </w:pPr>
      <w:r>
        <w:drawing>
          <wp:inline distT="0" distB="0" distL="114300" distR="114300">
            <wp:extent cx="5266055" cy="4624070"/>
            <wp:effectExtent l="0" t="0" r="4445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BC5E">
      <w:pPr>
        <w:numPr>
          <w:numId w:val="0"/>
        </w:numPr>
        <w:bidi w:val="0"/>
        <w:ind w:left="480" w:leftChars="0" w:firstLine="420" w:firstLineChars="200"/>
        <w:jc w:val="both"/>
        <w:rPr>
          <w:rFonts w:hint="eastAsia"/>
        </w:rPr>
      </w:pPr>
      <w:r>
        <w:drawing>
          <wp:inline distT="0" distB="0" distL="114300" distR="114300">
            <wp:extent cx="5268595" cy="1760220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019D">
      <w:pPr>
        <w:numPr>
          <w:numId w:val="0"/>
        </w:numPr>
        <w:bidi w:val="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4C8E14CF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　　</w:t>
      </w:r>
    </w:p>
    <w:p w14:paraId="04DD6CDF">
      <w:pPr>
        <w:pStyle w:val="2"/>
        <w:bidi w:val="0"/>
        <w:ind w:firstLine="562" w:firstLineChars="200"/>
        <w:jc w:val="center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Flask视图函数</w:t>
      </w:r>
    </w:p>
    <w:p w14:paraId="567568EE"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以下是对 Flask 视图函数的详细说明，包括如何定义、使用请求数据、返回响应、以及如何处理错误等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</w:p>
    <w:p w14:paraId="20CEEF45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定义视图函数：视图函数是处理请求并返回响应的核心功能。</w:t>
      </w:r>
    </w:p>
    <w:p w14:paraId="081797CA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446D613A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接收请求数据：使用 request 对象获取 URL 参数、表单数据、查询参数等。</w:t>
      </w:r>
    </w:p>
    <w:p w14:paraId="7FF35394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46339826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sz w:val="24"/>
          <w:szCs w:val="24"/>
        </w:rPr>
        <w:t>返回响应：可以返回字符串、HTML、JSON 或自定义响应对象。</w:t>
      </w:r>
    </w:p>
    <w:p w14:paraId="4E8E5336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73F5C459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sz w:val="24"/>
          <w:szCs w:val="24"/>
        </w:rPr>
        <w:t>处理请求和响应：使用 request 对象和 make_response 来处理请求和生成自定义响应。</w:t>
      </w:r>
    </w:p>
    <w:p w14:paraId="005F6B17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2ECC52A3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</w:t>
      </w:r>
      <w:r>
        <w:rPr>
          <w:rFonts w:hint="eastAsia" w:ascii="宋体" w:hAnsi="宋体" w:eastAsia="宋体" w:cs="宋体"/>
          <w:sz w:val="24"/>
          <w:szCs w:val="24"/>
        </w:rPr>
        <w:t>处理错误：视图函数内处理异常或使用 Flask 的错误处理机制。</w:t>
      </w:r>
    </w:p>
    <w:p w14:paraId="0BF04327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4B74B85C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6.</w:t>
      </w:r>
      <w:r>
        <w:rPr>
          <w:rFonts w:hint="eastAsia" w:ascii="宋体" w:hAnsi="宋体" w:eastAsia="宋体" w:cs="宋体"/>
          <w:sz w:val="24"/>
          <w:szCs w:val="24"/>
        </w:rPr>
        <w:t>视图函数的装饰器：使用 @app.before_request、@app.after_request 等装饰器处理请求前后逻辑。</w:t>
      </w:r>
    </w:p>
    <w:p w14:paraId="32C541C9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61E36593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7.</w:t>
      </w:r>
      <w:r>
        <w:rPr>
          <w:rFonts w:hint="eastAsia" w:ascii="宋体" w:hAnsi="宋体" w:eastAsia="宋体" w:cs="宋体"/>
          <w:sz w:val="24"/>
          <w:szCs w:val="24"/>
        </w:rPr>
        <w:t>视图函数返回的状态码：可以指定 HTTP 状态码来表示请求的处理结果。</w:t>
      </w:r>
    </w:p>
    <w:p w14:paraId="1AEC01C7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722FA4D4">
      <w:pPr>
        <w:bidi w:val="0"/>
        <w:ind w:firstLine="420" w:firstLineChars="200"/>
      </w:pPr>
      <w:r>
        <w:drawing>
          <wp:inline distT="0" distB="0" distL="114300" distR="114300">
            <wp:extent cx="5269865" cy="2010410"/>
            <wp:effectExtent l="0" t="0" r="63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CF53">
      <w:pPr>
        <w:bidi w:val="0"/>
        <w:ind w:firstLine="420" w:firstLineChars="200"/>
      </w:pPr>
      <w:r>
        <w:drawing>
          <wp:inline distT="0" distB="0" distL="114300" distR="114300">
            <wp:extent cx="5262880" cy="4068445"/>
            <wp:effectExtent l="0" t="0" r="762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BF38A">
      <w:pPr>
        <w:bidi w:val="0"/>
        <w:ind w:firstLine="420" w:firstLineChars="200"/>
      </w:pPr>
      <w:r>
        <w:drawing>
          <wp:inline distT="0" distB="0" distL="114300" distR="114300">
            <wp:extent cx="5268595" cy="2600960"/>
            <wp:effectExtent l="0" t="0" r="190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FBD6">
      <w:pPr>
        <w:bidi w:val="0"/>
        <w:ind w:firstLine="420" w:firstLineChars="200"/>
      </w:pPr>
      <w:r>
        <w:drawing>
          <wp:inline distT="0" distB="0" distL="114300" distR="114300">
            <wp:extent cx="5266690" cy="2910205"/>
            <wp:effectExtent l="0" t="0" r="381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E50D">
      <w:pPr>
        <w:bidi w:val="0"/>
        <w:ind w:firstLine="420" w:firstLineChars="200"/>
      </w:pPr>
      <w:r>
        <w:drawing>
          <wp:inline distT="0" distB="0" distL="114300" distR="114300">
            <wp:extent cx="5264785" cy="3495675"/>
            <wp:effectExtent l="0" t="0" r="571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963C">
      <w:pPr>
        <w:bidi w:val="0"/>
        <w:ind w:firstLine="420" w:firstLineChars="200"/>
      </w:pPr>
      <w:r>
        <w:drawing>
          <wp:inline distT="0" distB="0" distL="114300" distR="114300">
            <wp:extent cx="5271135" cy="2925445"/>
            <wp:effectExtent l="0" t="0" r="1206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0FA1">
      <w:pPr>
        <w:bidi w:val="0"/>
        <w:ind w:firstLine="420" w:firstLineChars="200"/>
      </w:pPr>
      <w:r>
        <w:drawing>
          <wp:inline distT="0" distB="0" distL="114300" distR="114300">
            <wp:extent cx="5270500" cy="3240405"/>
            <wp:effectExtent l="0" t="0" r="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D53BA">
      <w:pPr>
        <w:bidi w:val="0"/>
        <w:ind w:firstLine="420" w:firstLineChars="20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4310" cy="2562225"/>
            <wp:effectExtent l="0" t="0" r="889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B28B7">
      <w:pPr>
        <w:pStyle w:val="2"/>
        <w:bidi w:val="0"/>
        <w:ind w:firstLine="482" w:firstLineChars="20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Flask模板渲染</w:t>
      </w:r>
    </w:p>
    <w:p w14:paraId="78674A0B"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以下是关于 Flask 模板渲染的详细说明，包括如何创建和使用模板、模板继承、控制结构等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</w:p>
    <w:p w14:paraId="75CE20D4">
      <w:pPr>
        <w:bidi w:val="0"/>
        <w:rPr>
          <w:rFonts w:hint="eastAsia"/>
        </w:rPr>
      </w:pPr>
    </w:p>
    <w:p w14:paraId="3082468B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1.基本概念：</w:t>
      </w:r>
      <w:r>
        <w:rPr>
          <w:rFonts w:hint="eastAsia" w:ascii="宋体" w:hAnsi="宋体" w:eastAsia="宋体" w:cs="宋体"/>
          <w:sz w:val="24"/>
          <w:szCs w:val="24"/>
        </w:rPr>
        <w:t>Flask 使用 Jinja2 模板引擎来处理模板渲染。模板渲染允许你将动态内容插入到 HTML 页面中，使得应用能够生成动态的网页内容。</w:t>
      </w:r>
    </w:p>
    <w:p w14:paraId="6AA42383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286DE0D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创建模板：将 HTML 文件放在 templates 文件夹中，使用 Jinja2 占位符。</w:t>
      </w:r>
    </w:p>
    <w:p w14:paraId="0C2D1E29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0EBD8BFD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sz w:val="24"/>
          <w:szCs w:val="24"/>
        </w:rPr>
        <w:t>渲染模板：使用 render_template 函数在视图函数中渲染模板。</w:t>
      </w:r>
    </w:p>
    <w:p w14:paraId="064C9CED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4C2DC234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sz w:val="24"/>
          <w:szCs w:val="24"/>
        </w:rPr>
        <w:t>模板继承：创建基础模板，允许其他模板继承和扩展。</w:t>
      </w:r>
    </w:p>
    <w:p w14:paraId="2B9B6668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0F9E142D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</w:t>
      </w:r>
      <w:r>
        <w:rPr>
          <w:rFonts w:hint="eastAsia" w:ascii="宋体" w:hAnsi="宋体" w:eastAsia="宋体" w:cs="宋体"/>
          <w:sz w:val="24"/>
          <w:szCs w:val="24"/>
        </w:rPr>
        <w:t>控制结构：使用条件语句和循环在模板中控制逻辑。</w:t>
      </w:r>
    </w:p>
    <w:p w14:paraId="0BBBFEEB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51BB8CF0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6.</w:t>
      </w:r>
      <w:r>
        <w:rPr>
          <w:rFonts w:hint="eastAsia" w:ascii="宋体" w:hAnsi="宋体" w:eastAsia="宋体" w:cs="宋体"/>
          <w:sz w:val="24"/>
          <w:szCs w:val="24"/>
        </w:rPr>
        <w:t>过滤器：使用过滤器格式化变量数据。</w:t>
      </w:r>
    </w:p>
    <w:p w14:paraId="43A666D9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31D9FE35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7.</w:t>
      </w:r>
      <w:r>
        <w:rPr>
          <w:rFonts w:hint="eastAsia" w:ascii="宋体" w:hAnsi="宋体" w:eastAsia="宋体" w:cs="宋体"/>
          <w:sz w:val="24"/>
          <w:szCs w:val="24"/>
        </w:rPr>
        <w:t>宏和模板包含：创建和使用宏以及模板包含，提高模板的复用性。</w:t>
      </w:r>
    </w:p>
    <w:p w14:paraId="69ED0C95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2D3FBA30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8.</w:t>
      </w:r>
      <w:r>
        <w:rPr>
          <w:rFonts w:hint="eastAsia" w:ascii="宋体" w:hAnsi="宋体" w:eastAsia="宋体" w:cs="宋体"/>
          <w:sz w:val="24"/>
          <w:szCs w:val="24"/>
        </w:rPr>
        <w:t>安全性：Jinja2 默认对模板变量进行自动转义以防止 XSS 攻击。</w:t>
      </w:r>
    </w:p>
    <w:p w14:paraId="08F197FD">
      <w:p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</w:p>
    <w:p w14:paraId="3DE5816C">
      <w:pPr>
        <w:numPr>
          <w:numId w:val="0"/>
        </w:numPr>
        <w:bidi w:val="0"/>
        <w:ind w:left="0" w:leftChars="0"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9.</w:t>
      </w:r>
      <w:r>
        <w:rPr>
          <w:rFonts w:hint="eastAsia" w:ascii="宋体" w:hAnsi="宋体" w:eastAsia="宋体" w:cs="宋体"/>
          <w:sz w:val="24"/>
          <w:szCs w:val="24"/>
        </w:rPr>
        <w:t>模板上下文：将数据传递给模板，并在模板中使用这些数据。</w:t>
      </w:r>
    </w:p>
    <w:p w14:paraId="63F74EE3">
      <w:pPr>
        <w:numPr>
          <w:numId w:val="0"/>
        </w:num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351546F1">
      <w:pPr>
        <w:numPr>
          <w:numId w:val="0"/>
        </w:numPr>
        <w:bidi w:val="0"/>
        <w:ind w:left="480" w:leftChars="0"/>
        <w:rPr>
          <w:rFonts w:hint="eastAsia" w:ascii="宋体" w:hAnsi="宋体" w:eastAsia="宋体" w:cs="宋体"/>
          <w:sz w:val="24"/>
          <w:szCs w:val="24"/>
        </w:rPr>
      </w:pPr>
    </w:p>
    <w:p w14:paraId="5429ED7B">
      <w:pPr>
        <w:numPr>
          <w:numId w:val="0"/>
        </w:numPr>
        <w:bidi w:val="0"/>
        <w:ind w:firstLine="420" w:firstLineChars="200"/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70500" cy="72009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572C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　　</w:t>
      </w:r>
    </w:p>
    <w:p w14:paraId="45919D43">
      <w:pPr>
        <w:bidi w:val="0"/>
        <w:ind w:firstLine="420" w:firstLineChars="200"/>
      </w:pPr>
      <w:r>
        <w:drawing>
          <wp:inline distT="0" distB="0" distL="114300" distR="114300">
            <wp:extent cx="5269865" cy="4746625"/>
            <wp:effectExtent l="0" t="0" r="63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FC683">
      <w:pPr>
        <w:bidi w:val="0"/>
        <w:ind w:firstLine="420" w:firstLineChars="200"/>
      </w:pPr>
      <w:r>
        <w:drawing>
          <wp:inline distT="0" distB="0" distL="114300" distR="114300">
            <wp:extent cx="5269230" cy="3258185"/>
            <wp:effectExtent l="0" t="0" r="127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B407">
      <w:pPr>
        <w:bidi w:val="0"/>
        <w:ind w:firstLine="420" w:firstLineChars="200"/>
      </w:pPr>
      <w:r>
        <w:drawing>
          <wp:inline distT="0" distB="0" distL="114300" distR="114300">
            <wp:extent cx="5269865" cy="1976755"/>
            <wp:effectExtent l="0" t="0" r="63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349F6">
      <w:pPr>
        <w:bidi w:val="0"/>
        <w:ind w:firstLine="420" w:firstLineChars="200"/>
      </w:pPr>
      <w:r>
        <w:drawing>
          <wp:inline distT="0" distB="0" distL="114300" distR="114300">
            <wp:extent cx="5274310" cy="2994025"/>
            <wp:effectExtent l="0" t="0" r="889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90F5">
      <w:pPr>
        <w:bidi w:val="0"/>
        <w:ind w:firstLine="420" w:firstLineChars="200"/>
      </w:pPr>
      <w:r>
        <w:drawing>
          <wp:inline distT="0" distB="0" distL="114300" distR="114300">
            <wp:extent cx="5266055" cy="1355090"/>
            <wp:effectExtent l="0" t="0" r="444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B5A2">
      <w:pPr>
        <w:bidi w:val="0"/>
        <w:ind w:firstLine="420" w:firstLineChars="200"/>
      </w:pPr>
      <w:r>
        <w:drawing>
          <wp:inline distT="0" distB="0" distL="114300" distR="114300">
            <wp:extent cx="5266690" cy="3616960"/>
            <wp:effectExtent l="0" t="0" r="381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76BEF">
      <w:pPr>
        <w:bidi w:val="0"/>
        <w:ind w:firstLine="420" w:firstLineChars="200"/>
      </w:pPr>
      <w:r>
        <w:drawing>
          <wp:inline distT="0" distB="0" distL="114300" distR="114300">
            <wp:extent cx="5270500" cy="1029335"/>
            <wp:effectExtent l="0" t="0" r="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16D0">
      <w:pPr>
        <w:bidi w:val="0"/>
        <w:ind w:firstLine="420" w:firstLineChars="200"/>
      </w:pPr>
      <w:r>
        <w:drawing>
          <wp:inline distT="0" distB="0" distL="114300" distR="114300">
            <wp:extent cx="5270500" cy="2207260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9031">
      <w:pPr>
        <w:bidi w:val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0BD59818">
      <w:pPr>
        <w:pStyle w:val="2"/>
        <w:bidi w:val="0"/>
        <w:ind w:firstLine="562" w:firstLineChars="200"/>
        <w:jc w:val="center"/>
        <w:rPr>
          <w:sz w:val="28"/>
          <w:szCs w:val="28"/>
        </w:rPr>
      </w:pPr>
      <w:r>
        <w:rPr>
          <w:rFonts w:hint="default"/>
          <w:sz w:val="28"/>
          <w:szCs w:val="28"/>
        </w:rPr>
        <w:t>Flask 表单处理</w:t>
      </w:r>
    </w:p>
    <w:p w14:paraId="004548E0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0C343DCA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在 Flask 中，表单处理是构建 Web 应用时一个常见的需求。处理表单数据涉及到接收、验证和处理用户提交的表单。Flask 提供了基本的表单处理功能，但通常结合 Flask-WTF 扩展来简化表单操作和验证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</w:p>
    <w:p w14:paraId="3D33CBC5"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0AC89E75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1.</w:t>
      </w:r>
      <w:r>
        <w:rPr>
          <w:rFonts w:hint="eastAsia" w:ascii="宋体" w:hAnsi="宋体" w:eastAsia="宋体" w:cs="宋体"/>
          <w:sz w:val="24"/>
          <w:szCs w:val="24"/>
        </w:rPr>
        <w:t>基本表单处理：使用 request.form 获取表单数据。</w:t>
      </w:r>
    </w:p>
    <w:p w14:paraId="496F1FDE">
      <w:pPr>
        <w:bidi w:val="0"/>
        <w:ind w:firstLine="0" w:firstLineChars="0"/>
        <w:rPr>
          <w:rFonts w:hint="eastAsia" w:ascii="宋体" w:hAnsi="宋体" w:eastAsia="宋体" w:cs="宋体"/>
          <w:sz w:val="24"/>
          <w:szCs w:val="24"/>
        </w:rPr>
      </w:pPr>
    </w:p>
    <w:p w14:paraId="605499FA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2.</w:t>
      </w:r>
      <w:r>
        <w:rPr>
          <w:rFonts w:hint="eastAsia" w:ascii="宋体" w:hAnsi="宋体" w:eastAsia="宋体" w:cs="宋体"/>
          <w:sz w:val="24"/>
          <w:szCs w:val="24"/>
        </w:rPr>
        <w:t>使用 Flask-WTF：结合 WTForms 进行表单处理和验证，简化表单操作。</w:t>
      </w:r>
    </w:p>
    <w:p w14:paraId="04B21381">
      <w:pPr>
        <w:bidi w:val="0"/>
        <w:ind w:firstLine="0" w:firstLineChars="0"/>
        <w:rPr>
          <w:rFonts w:hint="eastAsia" w:ascii="宋体" w:hAnsi="宋体" w:eastAsia="宋体" w:cs="宋体"/>
          <w:sz w:val="24"/>
          <w:szCs w:val="24"/>
        </w:rPr>
      </w:pPr>
    </w:p>
    <w:p w14:paraId="4077AC4E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3.</w:t>
      </w:r>
      <w:r>
        <w:rPr>
          <w:rFonts w:hint="eastAsia" w:ascii="宋体" w:hAnsi="宋体" w:eastAsia="宋体" w:cs="宋体"/>
          <w:sz w:val="24"/>
          <w:szCs w:val="24"/>
        </w:rPr>
        <w:t>表单验证：使用验证器确保表单数据的有效性。</w:t>
      </w:r>
    </w:p>
    <w:p w14:paraId="3AC19A78">
      <w:pPr>
        <w:bidi w:val="0"/>
        <w:ind w:firstLine="0" w:firstLineChars="0"/>
        <w:rPr>
          <w:rFonts w:hint="eastAsia" w:ascii="宋体" w:hAnsi="宋体" w:eastAsia="宋体" w:cs="宋体"/>
          <w:sz w:val="24"/>
          <w:szCs w:val="24"/>
        </w:rPr>
      </w:pPr>
    </w:p>
    <w:p w14:paraId="7E1ACBF0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4.</w:t>
      </w:r>
      <w:r>
        <w:rPr>
          <w:rFonts w:hint="eastAsia" w:ascii="宋体" w:hAnsi="宋体" w:eastAsia="宋体" w:cs="宋体"/>
          <w:sz w:val="24"/>
          <w:szCs w:val="24"/>
        </w:rPr>
        <w:t>文件上传：处理文件上传和保存文件。</w:t>
      </w:r>
    </w:p>
    <w:p w14:paraId="25A6F9B3">
      <w:pPr>
        <w:bidi w:val="0"/>
        <w:ind w:firstLine="0" w:firstLineChars="0"/>
        <w:rPr>
          <w:rFonts w:hint="eastAsia" w:ascii="宋体" w:hAnsi="宋体" w:eastAsia="宋体" w:cs="宋体"/>
          <w:sz w:val="24"/>
          <w:szCs w:val="24"/>
        </w:rPr>
      </w:pPr>
    </w:p>
    <w:p w14:paraId="2C29C12C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　　5.</w:t>
      </w:r>
      <w:r>
        <w:rPr>
          <w:rFonts w:hint="eastAsia" w:ascii="宋体" w:hAnsi="宋体" w:eastAsia="宋体" w:cs="宋体"/>
          <w:sz w:val="24"/>
          <w:szCs w:val="24"/>
        </w:rPr>
        <w:t>CSRF 保护：确保表单免受跨站请求伪造攻击。</w:t>
      </w:r>
    </w:p>
    <w:p w14:paraId="03056203">
      <w:pPr>
        <w:bidi w:val="0"/>
        <w:ind w:firstLine="420" w:firstLineChars="200"/>
      </w:pPr>
      <w:r>
        <w:drawing>
          <wp:inline distT="0" distB="0" distL="114300" distR="114300">
            <wp:extent cx="5266690" cy="3493135"/>
            <wp:effectExtent l="0" t="0" r="3810" b="1206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1C4F">
      <w:pPr>
        <w:bidi w:val="0"/>
        <w:ind w:firstLine="420" w:firstLineChars="200"/>
      </w:pPr>
      <w:r>
        <w:drawing>
          <wp:inline distT="0" distB="0" distL="114300" distR="114300">
            <wp:extent cx="5262880" cy="2759075"/>
            <wp:effectExtent l="0" t="0" r="762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7187">
      <w:pPr>
        <w:bidi w:val="0"/>
        <w:ind w:firstLine="420" w:firstLineChars="200"/>
      </w:pPr>
      <w:r>
        <w:drawing>
          <wp:inline distT="0" distB="0" distL="114300" distR="114300">
            <wp:extent cx="5269230" cy="4451350"/>
            <wp:effectExtent l="0" t="0" r="127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65AC">
      <w:pPr>
        <w:bidi w:val="0"/>
        <w:ind w:firstLine="420" w:firstLineChars="200"/>
      </w:pPr>
      <w:r>
        <w:drawing>
          <wp:inline distT="0" distB="0" distL="114300" distR="114300">
            <wp:extent cx="5268595" cy="2693035"/>
            <wp:effectExtent l="0" t="0" r="1905" b="1206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F4A3">
      <w:pPr>
        <w:bidi w:val="0"/>
        <w:ind w:firstLine="420" w:firstLineChars="200"/>
      </w:pPr>
      <w:r>
        <w:drawing>
          <wp:inline distT="0" distB="0" distL="114300" distR="114300">
            <wp:extent cx="5264785" cy="3646170"/>
            <wp:effectExtent l="0" t="0" r="5715" b="1143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EA91">
      <w:pPr>
        <w:bidi w:val="0"/>
        <w:ind w:firstLine="420" w:firstLineChars="200"/>
      </w:pPr>
      <w:r>
        <w:drawing>
          <wp:inline distT="0" distB="0" distL="114300" distR="114300">
            <wp:extent cx="5273040" cy="3044190"/>
            <wp:effectExtent l="0" t="0" r="1016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402E2">
      <w:pPr>
        <w:bidi w:val="0"/>
        <w:ind w:firstLine="420" w:firstLineChars="200"/>
      </w:pPr>
      <w:r>
        <w:drawing>
          <wp:inline distT="0" distB="0" distL="114300" distR="114300">
            <wp:extent cx="5267325" cy="2957195"/>
            <wp:effectExtent l="0" t="0" r="317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2FBB">
      <w:pPr>
        <w:bidi w:val="0"/>
        <w:ind w:firstLine="420" w:firstLineChars="20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3040" cy="2078355"/>
            <wp:effectExtent l="0" t="0" r="1016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EE9C">
      <w:pPr>
        <w:bidi w:val="0"/>
      </w:pPr>
    </w:p>
    <w:p w14:paraId="7908C7BA">
      <w:pPr>
        <w:pStyle w:val="2"/>
        <w:bidi w:val="0"/>
        <w:ind w:firstLine="562" w:firstLineChars="200"/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Flask数据库操作</w:t>
      </w:r>
    </w:p>
    <w:p w14:paraId="4D540D40"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Flask 提供了多种方式来与数据库进行交互，包括直接使用 SQL 和利用 ORM（对象关系映射）工具，如 SQLAlchemy。以下是对 Flask 数据库操作的详细说明，包括使用 SQLAlchemy 的基本操作和 SQL 语句的直接执行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</w:p>
    <w:p w14:paraId="40319CDE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24373756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使用 SQLAlchemy：定义模型，配置数据库，执行基本的 CRUD 操作。</w:t>
      </w:r>
    </w:p>
    <w:p w14:paraId="73387AFE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0C623BA6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创建和管理数据库：使用 db.create_all() 创建表。</w:t>
      </w:r>
    </w:p>
    <w:p w14:paraId="31CD8068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1A80F221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sz w:val="24"/>
          <w:szCs w:val="24"/>
        </w:rPr>
        <w:t>CRUD 操作：添加、读取、更新和删除记录。</w:t>
      </w:r>
    </w:p>
    <w:p w14:paraId="70DCC81B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5A5A046D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sz w:val="24"/>
          <w:szCs w:val="24"/>
        </w:rPr>
        <w:t>查询操作：执行基本和复杂查询，包括排序和分页。</w:t>
      </w:r>
    </w:p>
    <w:p w14:paraId="0B8A6F57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48797972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</w:t>
      </w:r>
      <w:r>
        <w:rPr>
          <w:rFonts w:hint="eastAsia" w:ascii="宋体" w:hAnsi="宋体" w:eastAsia="宋体" w:cs="宋体"/>
          <w:sz w:val="24"/>
          <w:szCs w:val="24"/>
        </w:rPr>
        <w:t>Flask-Migrate：使用 Flask-Migrate 管理数据库迁移。</w:t>
      </w:r>
    </w:p>
    <w:p w14:paraId="53712A1E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4C8BB298">
      <w:pPr>
        <w:numPr>
          <w:ilvl w:val="0"/>
          <w:numId w:val="1"/>
        </w:num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执行原始 SQL：使用原始 SQL 语句进行数据库操作。</w:t>
      </w:r>
    </w:p>
    <w:p w14:paraId="77E3AB1C">
      <w:pPr>
        <w:numPr>
          <w:numId w:val="0"/>
        </w:num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3B71C2DF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73040" cy="2807970"/>
            <wp:effectExtent l="0" t="0" r="10160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9650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66690" cy="1934845"/>
            <wp:effectExtent l="0" t="0" r="381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4955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62245" cy="1368425"/>
            <wp:effectExtent l="0" t="0" r="825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04B3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69865" cy="3051175"/>
            <wp:effectExtent l="0" t="0" r="63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BB31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70500" cy="3476625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CA71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62880" cy="3229610"/>
            <wp:effectExtent l="0" t="0" r="762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B45A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74310" cy="4410075"/>
            <wp:effectExtent l="0" t="0" r="889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F229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69230" cy="1501775"/>
            <wp:effectExtent l="0" t="0" r="127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E2CCD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73040" cy="2194560"/>
            <wp:effectExtent l="0" t="0" r="1016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2185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69865" cy="2676525"/>
            <wp:effectExtent l="0" t="0" r="635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4DFF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66055" cy="2678430"/>
            <wp:effectExtent l="0" t="0" r="444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81434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66690" cy="1591945"/>
            <wp:effectExtent l="0" t="0" r="381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99E9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74310" cy="5419090"/>
            <wp:effectExtent l="0" t="0" r="889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CEA7">
      <w:pPr>
        <w:numPr>
          <w:numId w:val="0"/>
        </w:numPr>
        <w:bidi w:val="0"/>
        <w:ind w:firstLine="420" w:firstLineChars="200"/>
      </w:pPr>
      <w:r>
        <w:drawing>
          <wp:inline distT="0" distB="0" distL="114300" distR="114300">
            <wp:extent cx="5273040" cy="5333365"/>
            <wp:effectExtent l="0" t="0" r="1016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CF72">
      <w:pPr>
        <w:numPr>
          <w:numId w:val="0"/>
        </w:numPr>
        <w:bidi w:val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2B38E164">
      <w:pPr>
        <w:pStyle w:val="2"/>
        <w:bidi w:val="0"/>
        <w:ind w:firstLine="562" w:firstLineChars="200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Flask 蓝图 (Blueprints)</w:t>
      </w:r>
    </w:p>
    <w:p w14:paraId="7B9338FD"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Flask 的蓝图（Blueprints）是一种组织代码的机制，允许你将 Flask 应用分解成多个模块。每个蓝图可以有自己的路由、视图函数、模板和静态文件，这样可以将相关的功能分组。通过使用蓝图，你可以将 Flask 应用拆分成多个模块，每个模块处理相关的功能，使得代码更加清晰和易于管理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</w:p>
    <w:p w14:paraId="748F87D4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70BC62B3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创建蓝图：在独立的模块中定义蓝图，并指定路由和视图函数。</w:t>
      </w:r>
    </w:p>
    <w:p w14:paraId="252284EE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6CEA98F0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注册蓝图：在主应用中注册蓝图，并设置路由前缀。</w:t>
      </w:r>
    </w:p>
    <w:p w14:paraId="642701FA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08D636FA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sz w:val="24"/>
          <w:szCs w:val="24"/>
        </w:rPr>
        <w:t>使用蓝图中的模板和静态文件：将模板和静态文件放在蓝图的 templates 和 static 文件夹中。</w:t>
      </w:r>
    </w:p>
    <w:p w14:paraId="6E62FC93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37DB6484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sz w:val="24"/>
          <w:szCs w:val="24"/>
        </w:rPr>
        <w:t>使用请求钩子和错误处理：在蓝图中定义请求钩子和错误处理函数。</w:t>
      </w:r>
    </w:p>
    <w:p w14:paraId="0C4A8647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202B52F0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7E8163AE">
      <w:r>
        <w:drawing>
          <wp:inline distT="0" distB="0" distL="114300" distR="114300">
            <wp:extent cx="5266690" cy="2936240"/>
            <wp:effectExtent l="0" t="0" r="3810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A62F">
      <w:r>
        <w:drawing>
          <wp:inline distT="0" distB="0" distL="114300" distR="114300">
            <wp:extent cx="5264150" cy="2787015"/>
            <wp:effectExtent l="0" t="0" r="635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13A6">
      <w:r>
        <w:drawing>
          <wp:inline distT="0" distB="0" distL="114300" distR="114300">
            <wp:extent cx="5264150" cy="1982470"/>
            <wp:effectExtent l="0" t="0" r="6350" b="1143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B0C2">
      <w:r>
        <w:drawing>
          <wp:inline distT="0" distB="0" distL="114300" distR="114300">
            <wp:extent cx="5273675" cy="4058285"/>
            <wp:effectExtent l="0" t="0" r="9525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521E">
      <w:r>
        <w:drawing>
          <wp:inline distT="0" distB="0" distL="114300" distR="114300">
            <wp:extent cx="5271770" cy="3314065"/>
            <wp:effectExtent l="0" t="0" r="1143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B9951">
      <w:r>
        <w:drawing>
          <wp:inline distT="0" distB="0" distL="114300" distR="114300">
            <wp:extent cx="5264785" cy="1969135"/>
            <wp:effectExtent l="0" t="0" r="5715" b="1206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624D0"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6055" cy="1226185"/>
            <wp:effectExtent l="0" t="0" r="4445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7592">
      <w:pPr>
        <w:pStyle w:val="2"/>
        <w:bidi w:val="0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Flask 错误处理</w:t>
      </w:r>
    </w:p>
    <w:p w14:paraId="31E03E61"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Flask 提供了灵活的错误处理机制，可以捕获并处理应用中的各种错误。以下是详细的说明，涵盖了如何定义和处理错误，如何处理 HTTP 状态码以及如何处理自定义错误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</w:p>
    <w:p w14:paraId="4E92FB00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5D09BFAF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处理 HTTP 错误：使用 @app.errorhandler 装饰器定义针对特定 HTTP 状态码的错误处理函数。</w:t>
      </w:r>
    </w:p>
    <w:p w14:paraId="6CBCD6BC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36737540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蓝图中的错误处理：在蓝图中定义错误处理函数，允许模块化的错误处理。</w:t>
      </w:r>
    </w:p>
    <w:p w14:paraId="0B1C71DF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3DCA37C0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sz w:val="24"/>
          <w:szCs w:val="24"/>
        </w:rPr>
        <w:t>自定义错误：定义自定义异常类，并在应用中捕获和处理这些异常。</w:t>
      </w:r>
    </w:p>
    <w:p w14:paraId="7E8B3A70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0CE4695E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</w:t>
      </w:r>
      <w:r>
        <w:rPr>
          <w:rFonts w:hint="eastAsia" w:ascii="宋体" w:hAnsi="宋体" w:eastAsia="宋体" w:cs="宋体"/>
          <w:sz w:val="24"/>
          <w:szCs w:val="24"/>
        </w:rPr>
        <w:t>全局错误处理：使用全局错误处理函数捕获所有未处理的异常。</w:t>
      </w:r>
    </w:p>
    <w:p w14:paraId="535F34C6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31FC8E8F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</w:t>
      </w:r>
      <w:r>
        <w:rPr>
          <w:rFonts w:hint="eastAsia" w:ascii="宋体" w:hAnsi="宋体" w:eastAsia="宋体" w:cs="宋体"/>
          <w:sz w:val="24"/>
          <w:szCs w:val="24"/>
        </w:rPr>
        <w:t>使用 abort 函数：在视图函数中主动触发 HTTP 错误。</w:t>
      </w:r>
    </w:p>
    <w:p w14:paraId="0781552F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3825ACCC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6.</w:t>
      </w:r>
      <w:r>
        <w:rPr>
          <w:rFonts w:hint="eastAsia" w:ascii="宋体" w:hAnsi="宋体" w:eastAsia="宋体" w:cs="宋体"/>
          <w:sz w:val="24"/>
          <w:szCs w:val="24"/>
        </w:rPr>
        <w:t>渲染自定义错误页面：为每个错误码创建自定义的 HTML 错误页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3020537B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6349669C">
      <w:pPr>
        <w:bidi w:val="0"/>
      </w:pPr>
      <w:r>
        <w:drawing>
          <wp:inline distT="0" distB="0" distL="114300" distR="114300">
            <wp:extent cx="5266690" cy="3460750"/>
            <wp:effectExtent l="0" t="0" r="381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BE8E">
      <w:pPr>
        <w:bidi w:val="0"/>
      </w:pPr>
      <w:r>
        <w:drawing>
          <wp:inline distT="0" distB="0" distL="114300" distR="114300">
            <wp:extent cx="5270500" cy="318135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C75B">
      <w:pPr>
        <w:bidi w:val="0"/>
      </w:pPr>
      <w:r>
        <w:drawing>
          <wp:inline distT="0" distB="0" distL="114300" distR="114300">
            <wp:extent cx="5266690" cy="2781935"/>
            <wp:effectExtent l="0" t="0" r="3810" b="1206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5583">
      <w:pPr>
        <w:bidi w:val="0"/>
      </w:pPr>
      <w:r>
        <w:drawing>
          <wp:inline distT="0" distB="0" distL="114300" distR="114300">
            <wp:extent cx="5273040" cy="1329690"/>
            <wp:effectExtent l="0" t="0" r="1016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BBE6">
      <w:pPr>
        <w:bidi w:val="0"/>
      </w:pPr>
      <w:r>
        <w:drawing>
          <wp:inline distT="0" distB="0" distL="114300" distR="114300">
            <wp:extent cx="5271135" cy="1478280"/>
            <wp:effectExtent l="0" t="0" r="12065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71AB">
      <w:pPr>
        <w:bidi w:val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4785" cy="3679825"/>
            <wp:effectExtent l="0" t="0" r="5715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56D9">
      <w:pPr>
        <w:pStyle w:val="2"/>
        <w:bidi w:val="0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Flask 中间件和扩展</w:t>
      </w:r>
    </w:p>
    <w:p w14:paraId="42A42ABC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Flask 中间件：</w:t>
      </w:r>
    </w:p>
    <w:p w14:paraId="71A51CFB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508708F8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使用请求钩子在请求处理的不同阶段插入代码。</w:t>
      </w:r>
    </w:p>
    <w:p w14:paraId="042AB6F5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61C12CDF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创建自定义中间件类来处理请求和响应。</w:t>
      </w:r>
    </w:p>
    <w:p w14:paraId="41E28B67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4C74AAA7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Flask 扩展：</w:t>
      </w:r>
    </w:p>
    <w:p w14:paraId="225F198F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607D65FC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使用现有的扩展（如 Flask-SQLAlchemy、Flask-WTF）来添加功能。</w:t>
      </w:r>
    </w:p>
    <w:p w14:paraId="5EF76AE9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6F97EC27">
      <w:pPr>
        <w:numPr>
          <w:ilvl w:val="0"/>
          <w:numId w:val="2"/>
        </w:num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创建自定义扩展来满足特定需求。</w:t>
      </w:r>
    </w:p>
    <w:p w14:paraId="3CADC854">
      <w:pPr>
        <w:numPr>
          <w:numId w:val="0"/>
        </w:num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0CE8D463">
      <w:pPr>
        <w:bidi w:val="0"/>
      </w:pPr>
      <w:r>
        <w:drawing>
          <wp:inline distT="0" distB="0" distL="114300" distR="114300">
            <wp:extent cx="5263515" cy="2016125"/>
            <wp:effectExtent l="0" t="0" r="6985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D6C4">
      <w:pPr>
        <w:bidi w:val="0"/>
      </w:pPr>
      <w:r>
        <w:drawing>
          <wp:inline distT="0" distB="0" distL="114300" distR="114300">
            <wp:extent cx="5270500" cy="38735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83ACE">
      <w:pPr>
        <w:bidi w:val="0"/>
      </w:pPr>
      <w:r>
        <w:drawing>
          <wp:inline distT="0" distB="0" distL="114300" distR="114300">
            <wp:extent cx="5267325" cy="2091690"/>
            <wp:effectExtent l="0" t="0" r="3175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F899">
      <w:pPr>
        <w:bidi w:val="0"/>
      </w:pPr>
      <w:r>
        <w:drawing>
          <wp:inline distT="0" distB="0" distL="114300" distR="114300">
            <wp:extent cx="5271770" cy="2218055"/>
            <wp:effectExtent l="0" t="0" r="1143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B938">
      <w:pPr>
        <w:bidi w:val="0"/>
      </w:pPr>
      <w:r>
        <w:drawing>
          <wp:inline distT="0" distB="0" distL="114300" distR="114300">
            <wp:extent cx="5273675" cy="1801495"/>
            <wp:effectExtent l="0" t="0" r="9525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B0AD9">
      <w:pPr>
        <w:bidi w:val="0"/>
      </w:pPr>
      <w:r>
        <w:drawing>
          <wp:inline distT="0" distB="0" distL="114300" distR="114300">
            <wp:extent cx="5266690" cy="3510915"/>
            <wp:effectExtent l="0" t="0" r="381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E94C">
      <w:pPr>
        <w:bidi w:val="0"/>
      </w:pPr>
      <w:r>
        <w:drawing>
          <wp:inline distT="0" distB="0" distL="114300" distR="114300">
            <wp:extent cx="5267960" cy="23368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EF75">
      <w:pPr>
        <w:bidi w:val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1770" cy="2125345"/>
            <wp:effectExtent l="0" t="0" r="1143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57D6">
      <w:pPr>
        <w:pStyle w:val="2"/>
        <w:bidi w:val="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Flask 部署</w:t>
      </w:r>
    </w:p>
    <w:p w14:paraId="5F8C5BD9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Flask 部署是将你的 Flask 应用程序发布到生产环境中的过程，使其可以被用户访问。部署 Flask 应用涉及选择合适的服务器和环境配置。以下是常见的 Flask 部署方法和步骤，包括使用 WSGI 服务器和 Web 服务器，以及如何在不同平台上部署 Flask 应用。</w:t>
      </w:r>
      <w:bookmarkStart w:id="0" w:name="_GoBack"/>
      <w:bookmarkEnd w:id="0"/>
    </w:p>
    <w:p w14:paraId="7D31AEAA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147E3D58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选择部署方式：</w:t>
      </w:r>
    </w:p>
    <w:p w14:paraId="0837F74A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57B92972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使用 Gunicorn、uWSGI 或 Waitress 作为 WSGI 服务器。</w:t>
      </w:r>
    </w:p>
    <w:p w14:paraId="01F4DADC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2981089B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使用 Nginx 或 Apache 作为反向代理服务器。</w:t>
      </w:r>
    </w:p>
    <w:p w14:paraId="50AF443F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7021F9B8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sz w:val="24"/>
          <w:szCs w:val="24"/>
        </w:rPr>
        <w:t>可以选择在 Heroku 或 Docker 上部署。</w:t>
      </w:r>
    </w:p>
    <w:p w14:paraId="38DAA0C4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1A784B29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部署步骤：</w:t>
      </w:r>
    </w:p>
    <w:p w14:paraId="0AAE5032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362F7DA2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安装并配置 WSGI 服务器。</w:t>
      </w:r>
    </w:p>
    <w:p w14:paraId="6EF0D745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7B3E7DE3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宋体" w:hAnsi="宋体" w:eastAsia="宋体" w:cs="宋体"/>
          <w:sz w:val="24"/>
          <w:szCs w:val="24"/>
        </w:rPr>
        <w:t>配置 Web 服务器（如 Nginx）。</w:t>
      </w:r>
    </w:p>
    <w:p w14:paraId="69A72B33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3A49EFBF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</w:t>
      </w:r>
      <w:r>
        <w:rPr>
          <w:rFonts w:hint="eastAsia" w:ascii="宋体" w:hAnsi="宋体" w:eastAsia="宋体" w:cs="宋体"/>
          <w:sz w:val="24"/>
          <w:szCs w:val="24"/>
        </w:rPr>
        <w:t>可选：在 Heroku 或 Docker 上部署。</w:t>
      </w:r>
    </w:p>
    <w:p w14:paraId="3F3BE712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14CE1061"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监控和维护：</w:t>
      </w:r>
    </w:p>
    <w:p w14:paraId="6276FBF2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2C7977B7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eastAsia" w:ascii="宋体" w:hAnsi="宋体" w:eastAsia="宋体" w:cs="宋体"/>
          <w:sz w:val="24"/>
          <w:szCs w:val="24"/>
        </w:rPr>
        <w:t>监控应用的性能和日志。</w:t>
      </w:r>
    </w:p>
    <w:p w14:paraId="667EC140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7D2CA32E">
      <w:pPr>
        <w:numPr>
          <w:ilvl w:val="0"/>
          <w:numId w:val="3"/>
        </w:numPr>
        <w:bidi w:val="0"/>
        <w:ind w:left="0" w:leftChars="0"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定期更新依赖和应用代码。</w:t>
      </w:r>
    </w:p>
    <w:p w14:paraId="546A2BC7">
      <w:pPr>
        <w:numPr>
          <w:numId w:val="0"/>
        </w:num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25DADCE5">
      <w:pPr>
        <w:bidi w:val="0"/>
      </w:pPr>
      <w:r>
        <w:drawing>
          <wp:inline distT="0" distB="0" distL="114300" distR="114300">
            <wp:extent cx="5271770" cy="1344295"/>
            <wp:effectExtent l="0" t="0" r="1143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D6EF">
      <w:pPr>
        <w:bidi w:val="0"/>
      </w:pPr>
      <w:r>
        <w:drawing>
          <wp:inline distT="0" distB="0" distL="114300" distR="114300">
            <wp:extent cx="5265420" cy="2322830"/>
            <wp:effectExtent l="0" t="0" r="508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5D1C">
      <w:pPr>
        <w:bidi w:val="0"/>
      </w:pPr>
      <w:r>
        <w:drawing>
          <wp:inline distT="0" distB="0" distL="114300" distR="114300">
            <wp:extent cx="5269230" cy="2966085"/>
            <wp:effectExtent l="0" t="0" r="127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D784">
      <w:pPr>
        <w:bidi w:val="0"/>
      </w:pPr>
      <w:r>
        <w:drawing>
          <wp:inline distT="0" distB="0" distL="114300" distR="114300">
            <wp:extent cx="5262245" cy="3484880"/>
            <wp:effectExtent l="0" t="0" r="8255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92E8">
      <w:pPr>
        <w:bidi w:val="0"/>
      </w:pPr>
      <w:r>
        <w:drawing>
          <wp:inline distT="0" distB="0" distL="114300" distR="114300">
            <wp:extent cx="5271135" cy="2277745"/>
            <wp:effectExtent l="0" t="0" r="12065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C6371">
      <w:pPr>
        <w:bidi w:val="0"/>
      </w:pPr>
      <w:r>
        <w:drawing>
          <wp:inline distT="0" distB="0" distL="114300" distR="114300">
            <wp:extent cx="5273040" cy="2941320"/>
            <wp:effectExtent l="0" t="0" r="1016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0A44">
      <w:pPr>
        <w:bidi w:val="0"/>
        <w:rPr>
          <w:rFonts w:hint="eastAsia"/>
        </w:rPr>
      </w:pPr>
      <w:r>
        <w:drawing>
          <wp:inline distT="0" distB="0" distL="114300" distR="114300">
            <wp:extent cx="5262880" cy="3688080"/>
            <wp:effectExtent l="0" t="0" r="762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72CF">
      <w:pPr>
        <w:bidi w:val="0"/>
        <w:rPr>
          <w:rFonts w:hint="eastAsia"/>
        </w:rPr>
      </w:pPr>
    </w:p>
    <w:p w14:paraId="409429FC">
      <w:pPr>
        <w:bidi w:val="0"/>
        <w:rPr>
          <w:rFonts w:hint="eastAsia" w:ascii="宋体" w:hAnsi="宋体" w:eastAsia="宋体" w:cs="宋体"/>
          <w:sz w:val="24"/>
          <w:szCs w:val="24"/>
        </w:rPr>
      </w:pPr>
    </w:p>
    <w:p w14:paraId="761C1A50">
      <w:pPr>
        <w:bidi w:val="0"/>
        <w:jc w:val="center"/>
        <w:rPr>
          <w:rFonts w:hint="eastAsia" w:ascii="宋体" w:hAnsi="宋体" w:eastAsia="宋体" w:cs="宋体"/>
          <w:sz w:val="24"/>
          <w:szCs w:val="24"/>
        </w:rPr>
      </w:pPr>
    </w:p>
    <w:p w14:paraId="1D61683C">
      <w:pPr>
        <w:numPr>
          <w:numId w:val="0"/>
        </w:numPr>
        <w:bidi w:val="0"/>
        <w:rPr>
          <w:rFonts w:hint="eastAsia"/>
        </w:rPr>
      </w:pPr>
    </w:p>
    <w:p w14:paraId="5D641387"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</w:rPr>
      </w:pPr>
    </w:p>
    <w:p w14:paraId="5000DA2C"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new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ACBA94"/>
    <w:multiLevelType w:val="singleLevel"/>
    <w:tmpl w:val="82ACBA94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0449898"/>
    <w:multiLevelType w:val="singleLevel"/>
    <w:tmpl w:val="30449898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36C617C"/>
    <w:multiLevelType w:val="singleLevel"/>
    <w:tmpl w:val="636C617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6D5D39"/>
    <w:rsid w:val="178C31AD"/>
    <w:rsid w:val="6F6D5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flask基本概念"/>
    </customSectPr>
    <customSectPr>
      <sectNamePr val="flask项目结构"/>
    </customSectPr>
    <customSectPr>
      <sectNamePr val="flask路由"/>
    </customSectPr>
    <customSectPr>
      <sectNamePr val="flask视图函数"/>
    </customSectPr>
    <customSectPr>
      <sectNamePr val="flask模板渲染"/>
    </customSectPr>
    <customSectPr>
      <sectNamePr val="flask表单处理"/>
    </customSectPr>
    <customSectPr>
      <sectNamePr val="flask数据库操作"/>
    </customSectPr>
    <customSectPr>
      <sectNamePr val="flask蓝图"/>
    </customSectPr>
    <customSectPr>
      <sectNamePr val="flask错误处理"/>
    </customSectPr>
    <customSectPr>
      <sectNamePr val="flask中间件和扩展"/>
    </customSectPr>
    <customSectPr>
      <sectNamePr val="flask部署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0</Words>
  <Characters>0</Characters>
  <Lines>0</Lines>
  <Paragraphs>0</Paragraphs>
  <TotalTime>106</TotalTime>
  <ScaleCrop>false</ScaleCrop>
  <LinksUpToDate>false</LinksUpToDate>
  <CharactersWithSpaces>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2026-01-13T02:43:00Z</dcterms:created>
  <dc:creator>白云</dc:creator>
  <cp:lastModifiedBy>白云</cp:lastModifiedBy>
  <dcterms:modified xsi:type="dcterms:W3CDTF">2026-01-13T05:27:46Z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8C5FA8978C8A400BAD26227BA24AB84F_11</vt:lpwstr>
  </property>
  <property fmtid="{D5CDD505-2E9C-101B-9397-08002B2CF9AE}" pid="4" name="KSOTemplateDocerSaveRecord">
    <vt:lpwstr>eyJoZGlkIjoiZGUxMWZmMjUyNzJjNzdhOWNiMmFiMWQzZDZkODRjOTUiLCJ1c2VySWQiOiIxMjE1ODU4OTE4In0=</vt:lpwstr>
  </property>
</Properties>
</file>